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60" w:lineRule="auto"/>
        <w:jc w:val="center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highlight w:val="white"/>
          <w:rtl w:val="0"/>
        </w:rPr>
        <w:t xml:space="preserve">Ficha de Perfil do Candidato ao Conselho Fiscal do PMIRS</w:t>
      </w:r>
    </w:p>
    <w:p w:rsidR="00000000" w:rsidDel="00000000" w:rsidP="00000000" w:rsidRDefault="00000000" w:rsidRPr="00000000" w14:paraId="00000005">
      <w:pPr>
        <w:widowControl w:val="1"/>
        <w:spacing w:after="160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highlight w:val="white"/>
          <w:rtl w:val="0"/>
        </w:rPr>
        <w:t xml:space="preserve">Mandato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6879"/>
        <w:tblGridChange w:id="0">
          <w:tblGrid>
            <w:gridCol w:w="1615"/>
            <w:gridCol w:w="6879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7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FOTO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numPr>
                <w:ilvl w:val="0"/>
                <w:numId w:val="2"/>
              </w:numPr>
              <w:spacing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Formatação estilo 3x4</w:t>
            </w:r>
          </w:p>
          <w:p w:rsidR="00000000" w:rsidDel="00000000" w:rsidP="00000000" w:rsidRDefault="00000000" w:rsidRPr="00000000" w14:paraId="0000000B">
            <w:pPr>
              <w:widowControl w:val="1"/>
              <w:numPr>
                <w:ilvl w:val="0"/>
                <w:numId w:val="2"/>
              </w:numPr>
              <w:spacing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Tom profissional como no LinkedIn</w:t>
            </w:r>
          </w:p>
          <w:p w:rsidR="00000000" w:rsidDel="00000000" w:rsidP="00000000" w:rsidRDefault="00000000" w:rsidRPr="00000000" w14:paraId="0000000C">
            <w:pPr>
              <w:widowControl w:val="1"/>
              <w:numPr>
                <w:ilvl w:val="0"/>
                <w:numId w:val="2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Alta resolução (mínimo 600 dpi)</w:t>
            </w:r>
          </w:p>
          <w:p w:rsidR="00000000" w:rsidDel="00000000" w:rsidP="00000000" w:rsidRDefault="00000000" w:rsidRPr="00000000" w14:paraId="0000000D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E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numPr>
                <w:ilvl w:val="0"/>
                <w:numId w:val="1"/>
              </w:numPr>
              <w:spacing w:line="259" w:lineRule="auto"/>
              <w:ind w:left="720" w:hanging="360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 um a três parágrafos, na terceira pessoa, com descrição da formação acadêmica, experiência profissional e experiência com voluntariado dentro e fora do PMI</w:t>
            </w:r>
          </w:p>
          <w:p w:rsidR="00000000" w:rsidDel="00000000" w:rsidP="00000000" w:rsidRDefault="00000000" w:rsidRPr="00000000" w14:paraId="00000012">
            <w:pPr>
              <w:widowControl w:val="1"/>
              <w:numPr>
                <w:ilvl w:val="0"/>
                <w:numId w:val="1"/>
              </w:numPr>
              <w:spacing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Incluir link do perfil no LinkedIn, caso tenha e queira</w:t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0"/>
                <w:numId w:val="1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Máximo 300 palavras</w:t>
            </w:r>
          </w:p>
          <w:p w:rsidR="00000000" w:rsidDel="00000000" w:rsidP="00000000" w:rsidRDefault="00000000" w:rsidRPr="00000000" w14:paraId="00000014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160" w:line="259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Exemplo </w:t>
      </w: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(apagar este texto antes de assinar a ficha que será enviada, por ser apenas um exemplo)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widowControl w:val="1"/>
        <w:spacing w:after="160" w:line="259" w:lineRule="auto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Joana Silva, PMP, MBA, é Analista de Sistemas por formação e atua há mais de 10 anos como gerente de projetos, especialmente em projetos de infraestrutura de TI. Joana é graduada pela Universidade Federal Fluminense (UFF) e possui pós-graduação em Gerenciamento de Projetos pela Fundação Getúlio Vargas (FGV). Voluntária do PMI desde 2014, ela coordenou o Projeto Mulheres de Fases do Capítulo Mato Grosso do Sul e já serviu como Diretora de Filiação e Vice-Presidente de Finanças do capítulo.</w:t>
      </w:r>
    </w:p>
    <w:p w:rsidR="00000000" w:rsidDel="00000000" w:rsidP="00000000" w:rsidRDefault="00000000" w:rsidRPr="00000000" w14:paraId="00000018">
      <w:pPr>
        <w:widowControl w:val="1"/>
        <w:spacing w:after="160" w:line="259" w:lineRule="auto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LinkedIn: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0563c1"/>
            <w:highlight w:val="white"/>
            <w:u w:val="single"/>
            <w:rtl w:val="0"/>
          </w:rPr>
          <w:t xml:space="preserve">https://www.linkedin.com/in/joanasilva333/</w:t>
        </w:r>
      </w:hyperlink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(fim do exemplo)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252.00000000000003" w:lineRule="auto"/>
        <w:ind w:right="82.204724409448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assinar esta ficha, concedo o direito de divulgar as informações nela contidas para fins de processo eleitoral do PMIRS, em atenção à Lei Geral de Proteção de Dados Pessoais (LGPD).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52.00000000000003" w:lineRule="auto"/>
        <w:ind w:right="82.204724409448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afirmo que as declarações acima são verdadeiras.</w:t>
      </w:r>
    </w:p>
    <w:p w:rsidR="00000000" w:rsidDel="00000000" w:rsidP="00000000" w:rsidRDefault="00000000" w:rsidRPr="00000000" w14:paraId="0000001B">
      <w:pPr>
        <w:spacing w:line="252.00000000000003" w:lineRule="auto"/>
        <w:ind w:right="82.204724409448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por meio desta dou ao Comitê de Eleição a permissão para solicitar informações relacionadas com as ações identificadas acima de associações profissionais, tribunal ou outro órgão.</w:t>
      </w:r>
    </w:p>
    <w:p w:rsidR="00000000" w:rsidDel="00000000" w:rsidP="00000000" w:rsidRDefault="00000000" w:rsidRPr="00000000" w14:paraId="0000001C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948"/>
        </w:tabs>
        <w:ind w:left="642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Porto Alegre,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_____________________ de 2021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55" w:line="254" w:lineRule="auto"/>
        <w:ind w:left="642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   </w:t>
      </w:r>
    </w:p>
    <w:p w:rsidR="00000000" w:rsidDel="00000000" w:rsidP="00000000" w:rsidRDefault="00000000" w:rsidRPr="00000000" w14:paraId="00000021">
      <w:pPr>
        <w:spacing w:before="155" w:line="254" w:lineRule="auto"/>
        <w:ind w:left="64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513" w:lineRule="auto"/>
        <w:ind w:left="282" w:righ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627" w:top="1411" w:left="1166" w:right="1022" w:header="708" w:footer="4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Georgia"/>
  <w:font w:name="Arial"/>
  <w:font w:name="Courier New"/>
  <w:font w:name="Agrandir Ligh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009.0" w:type="dxa"/>
      <w:jc w:val="left"/>
      <w:tblInd w:w="-590.0" w:type="dxa"/>
      <w:tblLayout w:type="fixed"/>
      <w:tblLook w:val="0600"/>
    </w:tblPr>
    <w:tblGrid>
      <w:gridCol w:w="3606"/>
      <w:gridCol w:w="5403"/>
      <w:tblGridChange w:id="0">
        <w:tblGrid>
          <w:gridCol w:w="3606"/>
          <w:gridCol w:w="5403"/>
        </w:tblGrid>
      </w:tblGridChange>
    </w:tblGrid>
    <w:tr>
      <w:trPr>
        <w:cantSplit w:val="0"/>
        <w:trHeight w:val="562" w:hRule="atLeast"/>
        <w:tblHeader w:val="0"/>
      </w:trPr>
      <w:tc>
        <w:tcPr>
          <w:tcBorders>
            <w:left w:color="000000" w:space="0" w:sz="18" w:val="single"/>
            <w:right w:color="000000" w:space="0" w:sz="18" w:val="single"/>
          </w:tcBorders>
          <w:vAlign w:val="center"/>
        </w:tcPr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163195</wp:posOffset>
                </wp:positionH>
                <wp:positionV relativeFrom="paragraph">
                  <wp:posOffset>50165</wp:posOffset>
                </wp:positionV>
                <wp:extent cx="1569720" cy="470535"/>
                <wp:effectExtent b="0" l="0" r="0" t="0"/>
                <wp:wrapNone/>
                <wp:docPr id="26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470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18" w:val="single"/>
          </w:tcBorders>
          <w:vAlign w:val="center"/>
        </w:tcPr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TecnoPUC – Av. Ipiranga, 6681 – prédio 97B sala 305</w:t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Porto Alegre-RS 90619-900</w:t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+55.51.3319.1757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258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279400</wp:posOffset>
              </wp:positionV>
              <wp:extent cx="7896225" cy="323850"/>
              <wp:effectExtent b="0" l="0" r="0" t="0"/>
              <wp:wrapNone/>
              <wp:docPr id="26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07425" y="3632363"/>
                        <a:ext cx="7677150" cy="295275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279400</wp:posOffset>
              </wp:positionV>
              <wp:extent cx="7896225" cy="323850"/>
              <wp:effectExtent b="0" l="0" r="0" t="0"/>
              <wp:wrapNone/>
              <wp:docPr id="26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6225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009.0" w:type="dxa"/>
      <w:jc w:val="left"/>
      <w:tblInd w:w="-590.0" w:type="dxa"/>
      <w:tblLayout w:type="fixed"/>
      <w:tblLook w:val="0600"/>
    </w:tblPr>
    <w:tblGrid>
      <w:gridCol w:w="3606"/>
      <w:gridCol w:w="5403"/>
      <w:tblGridChange w:id="0">
        <w:tblGrid>
          <w:gridCol w:w="3606"/>
          <w:gridCol w:w="5403"/>
        </w:tblGrid>
      </w:tblGridChange>
    </w:tblGrid>
    <w:tr>
      <w:trPr>
        <w:cantSplit w:val="0"/>
        <w:trHeight w:val="562" w:hRule="atLeast"/>
        <w:tblHeader w:val="0"/>
      </w:trPr>
      <w:tc>
        <w:tcPr>
          <w:tcBorders>
            <w:left w:color="000000" w:space="0" w:sz="18" w:val="single"/>
            <w:right w:color="000000" w:space="0" w:sz="18" w:val="single"/>
          </w:tcBorders>
          <w:vAlign w:val="center"/>
        </w:tcPr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163195</wp:posOffset>
                </wp:positionH>
                <wp:positionV relativeFrom="paragraph">
                  <wp:posOffset>50165</wp:posOffset>
                </wp:positionV>
                <wp:extent cx="1569720" cy="470535"/>
                <wp:effectExtent b="0" l="0" r="0" t="0"/>
                <wp:wrapNone/>
                <wp:docPr id="26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470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18" w:val="single"/>
          </w:tcBorders>
          <w:vAlign w:val="center"/>
        </w:tcPr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TecnoPUC – Av. Ipiranga, 6681 – prédio 97B sala 305</w:t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Porto Alegre-RS 90619-900</w:t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+55.51.3319.1757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-431799</wp:posOffset>
              </wp:positionV>
              <wp:extent cx="7705725" cy="161925"/>
              <wp:effectExtent b="0" l="0" r="0" t="0"/>
              <wp:wrapNone/>
              <wp:docPr id="26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07425" y="3713325"/>
                        <a:ext cx="7677150" cy="133350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-431799</wp:posOffset>
              </wp:positionV>
              <wp:extent cx="7705725" cy="161925"/>
              <wp:effectExtent b="0" l="0" r="0" t="0"/>
              <wp:wrapNone/>
              <wp:docPr id="26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72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-304799</wp:posOffset>
              </wp:positionV>
              <wp:extent cx="7781925" cy="1009650"/>
              <wp:effectExtent b="0" l="0" r="0" t="0"/>
              <wp:wrapNone/>
              <wp:docPr descr="Retângulo colorido" id="26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69325" y="3289463"/>
                        <a:ext cx="7753350" cy="981075"/>
                      </a:xfrm>
                      <a:custGeom>
                        <a:rect b="b" l="l" r="r" t="t"/>
                        <a:pathLst>
                          <a:path extrusionOk="0" h="1149059" w="7575891">
                            <a:moveTo>
                              <a:pt x="7585778" y="518930"/>
                            </a:moveTo>
                            <a:lnTo>
                              <a:pt x="7585778" y="0"/>
                            </a:lnTo>
                            <a:lnTo>
                              <a:pt x="0" y="0"/>
                            </a:lnTo>
                            <a:lnTo>
                              <a:pt x="0" y="1155237"/>
                            </a:lnTo>
                            <a:close/>
                          </a:path>
                        </a:pathLst>
                      </a:custGeom>
                      <a:solidFill>
                        <a:srgbClr val="FF610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-304799</wp:posOffset>
              </wp:positionV>
              <wp:extent cx="7781925" cy="1009650"/>
              <wp:effectExtent b="0" l="0" r="0" t="0"/>
              <wp:wrapNone/>
              <wp:docPr descr="Retângulo colorido" id="263" name="image4.png"/>
              <a:graphic>
                <a:graphicData uri="http://schemas.openxmlformats.org/drawingml/2006/picture">
                  <pic:pic>
                    <pic:nvPicPr>
                      <pic:cNvPr descr="Retângulo colorido"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009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-895346</wp:posOffset>
          </wp:positionH>
          <wp:positionV relativeFrom="paragraph">
            <wp:posOffset>-153667</wp:posOffset>
          </wp:positionV>
          <wp:extent cx="687705" cy="628650"/>
          <wp:effectExtent b="0" l="0" r="0" t="0"/>
          <wp:wrapNone/>
          <wp:docPr id="26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28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-863599</wp:posOffset>
              </wp:positionH>
              <wp:positionV relativeFrom="paragraph">
                <wp:posOffset>-431799</wp:posOffset>
              </wp:positionV>
              <wp:extent cx="7705725" cy="161925"/>
              <wp:effectExtent b="0" l="0" r="0" t="0"/>
              <wp:wrapNone/>
              <wp:docPr id="26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507425" y="3713325"/>
                        <a:ext cx="7677150" cy="133350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-863599</wp:posOffset>
              </wp:positionH>
              <wp:positionV relativeFrom="paragraph">
                <wp:posOffset>-431799</wp:posOffset>
              </wp:positionV>
              <wp:extent cx="7705725" cy="161925"/>
              <wp:effectExtent b="0" l="0" r="0" t="0"/>
              <wp:wrapNone/>
              <wp:docPr id="26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72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-304799</wp:posOffset>
              </wp:positionV>
              <wp:extent cx="7781925" cy="1009650"/>
              <wp:effectExtent b="0" l="0" r="0" t="0"/>
              <wp:wrapNone/>
              <wp:docPr descr="Retângulo colorido" id="26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69325" y="3289463"/>
                        <a:ext cx="7753350" cy="981075"/>
                      </a:xfrm>
                      <a:custGeom>
                        <a:rect b="b" l="l" r="r" t="t"/>
                        <a:pathLst>
                          <a:path extrusionOk="0" h="1149059" w="7575891">
                            <a:moveTo>
                              <a:pt x="7585778" y="518930"/>
                            </a:moveTo>
                            <a:lnTo>
                              <a:pt x="7585778" y="0"/>
                            </a:lnTo>
                            <a:lnTo>
                              <a:pt x="0" y="0"/>
                            </a:lnTo>
                            <a:lnTo>
                              <a:pt x="0" y="1155237"/>
                            </a:lnTo>
                            <a:close/>
                          </a:path>
                        </a:pathLst>
                      </a:custGeom>
                      <a:solidFill>
                        <a:srgbClr val="FF610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-304799</wp:posOffset>
              </wp:positionV>
              <wp:extent cx="7781925" cy="1009650"/>
              <wp:effectExtent b="0" l="0" r="0" t="0"/>
              <wp:wrapNone/>
              <wp:docPr descr="Retângulo colorido" id="265" name="image6.png"/>
              <a:graphic>
                <a:graphicData uri="http://schemas.openxmlformats.org/drawingml/2006/picture">
                  <pic:pic>
                    <pic:nvPicPr>
                      <pic:cNvPr descr="Retângulo colorido"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009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-209549</wp:posOffset>
          </wp:positionV>
          <wp:extent cx="687705" cy="628650"/>
          <wp:effectExtent b="0" l="0" r="0" t="0"/>
          <wp:wrapNone/>
          <wp:docPr id="27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28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44D0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E3990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483E8E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3E8E"/>
  </w:style>
  <w:style w:type="paragraph" w:styleId="Footer">
    <w:name w:val="footer"/>
    <w:basedOn w:val="Normal"/>
    <w:link w:val="FooterChar"/>
    <w:uiPriority w:val="99"/>
    <w:unhideWhenUsed w:val="1"/>
    <w:rsid w:val="00483E8E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3E8E"/>
  </w:style>
  <w:style w:type="paragraph" w:styleId="Informaesdecontato" w:customStyle="1">
    <w:name w:val="Informações de contato"/>
    <w:basedOn w:val="Normal"/>
    <w:uiPriority w:val="12"/>
    <w:qFormat w:val="1"/>
    <w:rsid w:val="00483E8E"/>
    <w:pPr>
      <w:ind w:left="720"/>
      <w:contextualSpacing w:val="1"/>
    </w:pPr>
    <w:rPr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E3990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ListParagraph">
    <w:name w:val="List Paragraph"/>
    <w:basedOn w:val="Normal"/>
    <w:uiPriority w:val="1"/>
    <w:qFormat w:val="1"/>
    <w:rsid w:val="00A216D7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1944D0"/>
    <w:rPr>
      <w:sz w:val="19"/>
      <w:szCs w:val="19"/>
    </w:rPr>
  </w:style>
  <w:style w:type="character" w:styleId="BodyTextChar" w:customStyle="1">
    <w:name w:val="Body Text Char"/>
    <w:basedOn w:val="DefaultParagraphFont"/>
    <w:link w:val="BodyText"/>
    <w:uiPriority w:val="1"/>
    <w:rsid w:val="001944D0"/>
    <w:rPr>
      <w:rFonts w:ascii="Verdana" w:cs="Verdana" w:eastAsia="Verdana" w:hAnsi="Verdana"/>
      <w:sz w:val="19"/>
      <w:szCs w:val="19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1944D0"/>
    <w:pPr>
      <w:spacing w:before="59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inkedin.com/in/joanasilva333/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10EbAZk0vLCAAZGDEBlnmlBBw==">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2020-08-11T16:41:00Z</dcterms:created>
  <dc:creator>Fernando Bartelle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Marcos_Deboni@Dell.com</vt:lpwstr>
  </property>
  <property fmtid="{D5CDD505-2E9C-101B-9397-08002B2CF9AE}" pid="5" name="MSIP_Label_17cb76b2-10b8-4fe1-93d4-2202842406cd_SetDate">
    <vt:lpwstr>2020-08-10T18:31:32.3736840Z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b0a2201e-7557-4e0d-ad20-7349b2dcd9f1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</Properties>
</file>